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SimSun" w:hAnsi="SimSun" w:eastAsia="SimSun" w:cs="SimSun"/>
          <w:b w:val="0"/>
          <w:bCs/>
          <w:i w:val="0"/>
          <w:caps w:val="0"/>
          <w:color w:val="000000"/>
          <w:spacing w:val="0"/>
          <w:sz w:val="16"/>
          <w:szCs w:val="16"/>
          <w:shd w:val="clear" w:fill="EDF4F6"/>
        </w:rPr>
      </w:pPr>
      <w:r>
        <w:rPr>
          <w:rFonts w:hint="eastAsia" w:ascii="SimSun" w:hAnsi="SimSun" w:eastAsia="SimSun" w:cs="SimSun"/>
          <w:b w:val="0"/>
          <w:bCs/>
          <w:i w:val="0"/>
          <w:caps w:val="0"/>
          <w:color w:val="000000"/>
          <w:spacing w:val="0"/>
          <w:sz w:val="16"/>
          <w:szCs w:val="16"/>
          <w:shd w:val="clear" w:fill="EDF4F6"/>
        </w:rPr>
        <w:t>2021年上海体育学院依据台湾地区大学入学考试学科能力测试成绩招收台湾高中毕业生简章</w:t>
      </w:r>
    </w:p>
    <w:p>
      <w:pPr>
        <w:rPr>
          <w:rFonts w:hint="eastAsia" w:ascii="SimSun" w:hAnsi="SimSun" w:eastAsia="SimSun" w:cs="SimSun"/>
          <w:b w:val="0"/>
          <w:bCs/>
          <w:i w:val="0"/>
          <w:caps w:val="0"/>
          <w:color w:val="000000"/>
          <w:spacing w:val="0"/>
          <w:sz w:val="16"/>
          <w:szCs w:val="16"/>
          <w:shd w:val="clear" w:fill="EDF4F6"/>
        </w:rPr>
      </w:pPr>
      <w:r>
        <w:rPr>
          <w:rFonts w:hint="eastAsia" w:ascii="SimSun" w:hAnsi="SimSun" w:eastAsia="SimSun" w:cs="SimSun"/>
          <w:b w:val="0"/>
          <w:bCs/>
          <w:i w:val="0"/>
          <w:caps w:val="0"/>
          <w:color w:val="000000"/>
          <w:spacing w:val="0"/>
          <w:sz w:val="16"/>
          <w:szCs w:val="16"/>
          <w:shd w:val="clear" w:fill="EDF4F6"/>
        </w:rPr>
        <w:t>报名条件</w:t>
      </w:r>
    </w:p>
    <w:p>
      <w:pPr>
        <w:rPr>
          <w:rFonts w:hint="eastAsia" w:ascii="SimSun" w:hAnsi="SimSun" w:eastAsia="SimSun" w:cs="SimSun"/>
          <w:b w:val="0"/>
          <w:bCs/>
          <w:i w:val="0"/>
          <w:caps w:val="0"/>
          <w:color w:val="000000"/>
          <w:spacing w:val="0"/>
          <w:sz w:val="16"/>
          <w:szCs w:val="16"/>
          <w:shd w:val="clear" w:fill="EDF4F6"/>
        </w:rPr>
      </w:pPr>
      <w:r>
        <w:rPr>
          <w:rFonts w:hint="eastAsia" w:ascii="SimSun" w:hAnsi="SimSun" w:eastAsia="SimSun" w:cs="SimSun"/>
          <w:b w:val="0"/>
          <w:bCs/>
          <w:i w:val="0"/>
          <w:caps w:val="0"/>
          <w:color w:val="000000"/>
          <w:spacing w:val="0"/>
          <w:sz w:val="16"/>
          <w:szCs w:val="16"/>
          <w:shd w:val="clear" w:fill="EDF4F6"/>
        </w:rPr>
        <w:t>（一）具有《台湾居民居住证》或《台湾居民来往大陆通行证》、以及在台湾居住的有效身份证明；</w:t>
      </w:r>
    </w:p>
    <w:p>
      <w:pPr>
        <w:rPr>
          <w:rFonts w:hint="eastAsia" w:ascii="SimSun" w:hAnsi="SimSun" w:eastAsia="SimSun" w:cs="SimSun"/>
          <w:b w:val="0"/>
          <w:bCs/>
          <w:i w:val="0"/>
          <w:caps w:val="0"/>
          <w:color w:val="000000"/>
          <w:spacing w:val="0"/>
          <w:sz w:val="16"/>
          <w:szCs w:val="16"/>
          <w:shd w:val="clear" w:fill="EDF4F6"/>
        </w:rPr>
      </w:pPr>
      <w:r>
        <w:rPr>
          <w:rFonts w:hint="eastAsia" w:ascii="SimSun" w:hAnsi="SimSun" w:eastAsia="SimSun" w:cs="SimSun"/>
          <w:b w:val="0"/>
          <w:bCs/>
          <w:i w:val="0"/>
          <w:caps w:val="0"/>
          <w:color w:val="000000"/>
          <w:spacing w:val="0"/>
          <w:sz w:val="16"/>
          <w:szCs w:val="16"/>
          <w:shd w:val="clear" w:fill="EDF4F6"/>
        </w:rPr>
        <w:t>（二）参加当年台湾地区大学入学考试学科能力测试（以下简称学测），且</w:t>
      </w:r>
      <w:bookmarkStart w:id="0" w:name="_GoBack"/>
      <w:r>
        <w:rPr>
          <w:rFonts w:hint="eastAsia" w:ascii="SimSun" w:hAnsi="SimSun" w:eastAsia="SimSun" w:cs="SimSun"/>
          <w:b w:val="0"/>
          <w:bCs/>
          <w:i w:val="0"/>
          <w:caps w:val="0"/>
          <w:color w:val="000000"/>
          <w:spacing w:val="0"/>
          <w:sz w:val="16"/>
          <w:szCs w:val="16"/>
          <w:shd w:val="clear" w:fill="EDF4F6"/>
        </w:rPr>
        <w:t>语文、数学、英文考试科目中任意一科成绩达到均标级以上</w:t>
      </w:r>
      <w:bookmarkEnd w:id="0"/>
      <w:r>
        <w:rPr>
          <w:rFonts w:hint="eastAsia" w:ascii="SimSun" w:hAnsi="SimSun" w:eastAsia="SimSun" w:cs="SimSun"/>
          <w:b w:val="0"/>
          <w:bCs/>
          <w:i w:val="0"/>
          <w:caps w:val="0"/>
          <w:color w:val="000000"/>
          <w:spacing w:val="0"/>
          <w:sz w:val="16"/>
          <w:szCs w:val="16"/>
          <w:shd w:val="clear" w:fill="EDF4F6"/>
        </w:rPr>
        <w:t>的高中毕业生（详见招生专业计划与学测成绩要求）。</w:t>
      </w:r>
    </w:p>
    <w:p>
      <w:pPr>
        <w:rPr>
          <w:rFonts w:hint="eastAsia" w:ascii="SimSun" w:hAnsi="SimSun" w:eastAsia="SimSun" w:cs="SimSun"/>
          <w:b w:val="0"/>
          <w:bCs/>
          <w:i w:val="0"/>
          <w:caps w:val="0"/>
          <w:color w:val="000000"/>
          <w:spacing w:val="0"/>
          <w:sz w:val="16"/>
          <w:szCs w:val="16"/>
          <w:shd w:val="clear" w:fill="EDF4F6"/>
        </w:rPr>
      </w:pPr>
    </w:p>
    <w:p>
      <w:pPr>
        <w:rPr>
          <w:rFonts w:hint="eastAsia" w:ascii="SimSun" w:hAnsi="SimSun" w:eastAsia="SimSun" w:cs="SimSun"/>
          <w:b w:val="0"/>
          <w:bCs/>
          <w:i w:val="0"/>
          <w:caps w:val="0"/>
          <w:color w:val="000000"/>
          <w:spacing w:val="0"/>
          <w:sz w:val="16"/>
          <w:szCs w:val="16"/>
          <w:shd w:val="clear" w:fill="EDF4F6"/>
        </w:rPr>
      </w:pPr>
      <w:r>
        <w:rPr>
          <w:rFonts w:hint="eastAsia" w:ascii="SimSun" w:hAnsi="SimSun" w:eastAsia="SimSun" w:cs="SimSun"/>
          <w:b w:val="0"/>
          <w:bCs/>
          <w:i w:val="0"/>
          <w:caps w:val="0"/>
          <w:color w:val="000000"/>
          <w:spacing w:val="0"/>
          <w:sz w:val="16"/>
          <w:szCs w:val="16"/>
          <w:shd w:val="clear" w:fill="EDF4F6"/>
        </w:rPr>
        <w:t>三、招生专业计划与学测成绩要求</w:t>
      </w:r>
    </w:p>
    <w:p>
      <w:pPr>
        <w:rPr>
          <w:rFonts w:hint="eastAsia" w:ascii="SimSun" w:hAnsi="SimSun" w:eastAsia="SimSun" w:cs="SimSun"/>
          <w:b w:val="0"/>
          <w:bCs/>
          <w:i w:val="0"/>
          <w:caps w:val="0"/>
          <w:color w:val="000000"/>
          <w:spacing w:val="0"/>
          <w:sz w:val="16"/>
          <w:szCs w:val="16"/>
          <w:shd w:val="clear" w:fill="EDF4F6"/>
        </w:rPr>
      </w:pPr>
      <w:r>
        <w:rPr>
          <w:rFonts w:hint="eastAsia" w:ascii="SimSun" w:hAnsi="SimSun" w:eastAsia="SimSun" w:cs="SimSun"/>
          <w:b w:val="0"/>
          <w:bCs/>
          <w:i w:val="0"/>
          <w:caps w:val="0"/>
          <w:color w:val="000000"/>
          <w:spacing w:val="0"/>
          <w:sz w:val="16"/>
          <w:szCs w:val="16"/>
          <w:shd w:val="clear" w:fill="EDF4F6"/>
        </w:rPr>
        <w:t>总招生计划拟为5名，招生专业计划视生源情况调整。</w:t>
      </w:r>
    </w:p>
    <w:p>
      <w:r>
        <w:drawing>
          <wp:inline distT="0" distB="0" distL="114300" distR="114300">
            <wp:extent cx="5269230" cy="3257550"/>
            <wp:effectExtent l="0" t="0" r="12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3257550"/>
                    </a:xfrm>
                    <a:prstGeom prst="rect">
                      <a:avLst/>
                    </a:prstGeom>
                    <a:noFill/>
                    <a:ln>
                      <a:noFill/>
                    </a:ln>
                  </pic:spPr>
                </pic:pic>
              </a:graphicData>
            </a:graphic>
          </wp:inline>
        </w:drawing>
      </w:r>
    </w:p>
    <w:p>
      <w:pPr>
        <w:rPr>
          <w:rFonts w:hint="eastAsia"/>
        </w:rPr>
      </w:pPr>
      <w:r>
        <w:rPr>
          <w:rFonts w:hint="eastAsia"/>
        </w:rPr>
        <w:t>四、报名方式</w:t>
      </w:r>
    </w:p>
    <w:p>
      <w:pPr>
        <w:rPr>
          <w:rFonts w:hint="eastAsia"/>
        </w:rPr>
      </w:pPr>
    </w:p>
    <w:p>
      <w:pPr>
        <w:rPr>
          <w:rFonts w:hint="eastAsia"/>
        </w:rPr>
      </w:pPr>
      <w:r>
        <w:rPr>
          <w:rFonts w:hint="eastAsia"/>
        </w:rPr>
        <w:t>下载《2021年上海体育学院招收台湾高中毕业生申请表》并如实填写，将申请材料邮寄至上海体育学院招生办公室，所有申请材料恕不退还。申请材料接收截止时间为2021年4月30日，以我校接收时间为准。申请材料如下：</w:t>
      </w:r>
    </w:p>
    <w:p>
      <w:pPr>
        <w:rPr>
          <w:rFonts w:hint="eastAsia"/>
        </w:rPr>
      </w:pPr>
      <w:r>
        <w:rPr>
          <w:rFonts w:hint="eastAsia"/>
        </w:rPr>
        <w:t>1．《2021年上海体育学院招收台湾高中毕业生申请表》；</w:t>
      </w:r>
    </w:p>
    <w:p>
      <w:pPr>
        <w:rPr>
          <w:rFonts w:hint="eastAsia"/>
        </w:rPr>
      </w:pPr>
      <w:r>
        <w:rPr>
          <w:rFonts w:hint="eastAsia"/>
        </w:rPr>
        <w:t>2．《台湾居民居住证》或《台湾居民来往大陆通行证》、以及在台湾居住的有效身份证明复印件；</w:t>
      </w:r>
    </w:p>
    <w:p>
      <w:pPr>
        <w:rPr>
          <w:rFonts w:hint="eastAsia"/>
        </w:rPr>
      </w:pPr>
      <w:r>
        <w:rPr>
          <w:rFonts w:hint="eastAsia"/>
        </w:rPr>
        <w:t>3．学测成绩通知单复印件（含报名序号或准考证号）；</w:t>
      </w:r>
    </w:p>
    <w:p>
      <w:pPr>
        <w:rPr>
          <w:rFonts w:hint="eastAsia"/>
        </w:rPr>
      </w:pPr>
      <w:r>
        <w:rPr>
          <w:rFonts w:hint="eastAsia"/>
        </w:rPr>
        <w:t>4．经个人签字或签章的《个人成绩查询授权委托书》；</w:t>
      </w:r>
    </w:p>
    <w:p>
      <w:pPr>
        <w:rPr>
          <w:rFonts w:hint="eastAsia"/>
        </w:rPr>
      </w:pPr>
      <w:r>
        <w:rPr>
          <w:rFonts w:hint="eastAsia"/>
        </w:rPr>
        <w:t>5．个人简介和其他能够体现本人能力水平的相关材料复印件。报考体育类专业的考生，必需提供本人体育比赛获奖证书复印件并经我校审核通过。</w:t>
      </w:r>
    </w:p>
    <w:p>
      <w:pPr>
        <w:rPr>
          <w:rFonts w:hint="eastAsia"/>
        </w:rPr>
      </w:pPr>
    </w:p>
    <w:p>
      <w:pPr>
        <w:rPr>
          <w:rFonts w:hint="eastAsia"/>
        </w:rPr>
      </w:pPr>
    </w:p>
    <w:p>
      <w:pPr>
        <w:rPr>
          <w:rFonts w:hint="eastAsia"/>
        </w:rPr>
      </w:pPr>
      <w:r>
        <w:rPr>
          <w:rFonts w:hint="eastAsia"/>
        </w:rPr>
        <w:t>五、选拔方式</w:t>
      </w:r>
    </w:p>
    <w:p>
      <w:pPr>
        <w:rPr>
          <w:rFonts w:hint="eastAsia"/>
        </w:rPr>
      </w:pPr>
      <w:r>
        <w:rPr>
          <w:rFonts w:hint="eastAsia"/>
        </w:rPr>
        <w:t>采用资料审核的方式，依据学测考试科目的分科成绩及相应标级并结合申请材料，根据考生填报的专业志愿，择优录取。预录取的台湾学生名单须经教育部考试中心对其学测成绩进行确认后，报送普通高等学校联合招收华侨港澳台学生办公室（以下简称联招办）审核，审核合格后方能办理相关录取手续，并于2021年8月发放正式录取通知书。</w:t>
      </w:r>
    </w:p>
    <w:p>
      <w:pPr>
        <w:rPr>
          <w:rFonts w:hint="eastAsia"/>
        </w:rPr>
      </w:pPr>
      <w:r>
        <w:rPr>
          <w:rFonts w:hint="eastAsia"/>
        </w:rPr>
        <w:t>六、其他</w:t>
      </w:r>
    </w:p>
    <w:p>
      <w:pPr>
        <w:rPr>
          <w:rFonts w:hint="eastAsia"/>
        </w:rPr>
      </w:pPr>
      <w:r>
        <w:rPr>
          <w:rFonts w:hint="eastAsia"/>
        </w:rPr>
        <w:t>（一）台湾地区本科生的管理遵照我校大学生相关管理规定，学费与内地学生相同，一般为学费5000元/学年，住宿费1200元/学年。</w:t>
      </w:r>
    </w:p>
    <w:p>
      <w:pPr>
        <w:rPr>
          <w:rFonts w:hint="eastAsia"/>
        </w:rPr>
      </w:pPr>
    </w:p>
    <w:p>
      <w:pPr>
        <w:rPr>
          <w:rFonts w:hint="eastAsia"/>
        </w:rPr>
      </w:pPr>
      <w:r>
        <w:rPr>
          <w:rFonts w:hint="eastAsia"/>
        </w:rPr>
        <w:t>（二）若教育部、联招办、我校等有新规定，则按照新规定执行。</w:t>
      </w:r>
    </w:p>
    <w:p>
      <w:pPr>
        <w:rPr>
          <w:rFonts w:hint="eastAsia"/>
        </w:rPr>
      </w:pPr>
    </w:p>
    <w:p>
      <w:pPr>
        <w:rPr>
          <w:rFonts w:hint="eastAsia"/>
        </w:rPr>
      </w:pPr>
    </w:p>
    <w:p>
      <w:pPr>
        <w:rPr>
          <w:rFonts w:hint="eastAsia"/>
        </w:rPr>
      </w:pPr>
      <w:r>
        <w:rPr>
          <w:rFonts w:hint="eastAsia"/>
        </w:rPr>
        <w:t>七、监督保障机制</w:t>
      </w:r>
    </w:p>
    <w:p>
      <w:pPr>
        <w:rPr>
          <w:rFonts w:hint="eastAsia"/>
        </w:rPr>
      </w:pPr>
    </w:p>
    <w:p>
      <w:pPr>
        <w:rPr>
          <w:rFonts w:hint="eastAsia"/>
        </w:rPr>
      </w:pPr>
      <w:r>
        <w:rPr>
          <w:rFonts w:hint="eastAsia"/>
        </w:rPr>
        <w:t>我校考试招生全程接受本校监察处监督。监督电话：86-21-65508317。</w:t>
      </w:r>
    </w:p>
    <w:p>
      <w:pPr>
        <w:rPr>
          <w:rFonts w:hint="eastAsia"/>
        </w:rPr>
      </w:pPr>
    </w:p>
    <w:p>
      <w:pPr>
        <w:rPr>
          <w:rFonts w:hint="eastAsia"/>
        </w:rPr>
      </w:pPr>
    </w:p>
    <w:p>
      <w:pPr>
        <w:rPr>
          <w:rFonts w:hint="eastAsia"/>
        </w:rPr>
      </w:pPr>
      <w:r>
        <w:rPr>
          <w:rFonts w:hint="eastAsia"/>
        </w:rPr>
        <w:t>八、联系方式</w:t>
      </w:r>
    </w:p>
    <w:p>
      <w:pPr>
        <w:rPr>
          <w:rFonts w:hint="eastAsia"/>
        </w:rPr>
      </w:pPr>
    </w:p>
    <w:p>
      <w:pPr>
        <w:rPr>
          <w:rFonts w:hint="eastAsia"/>
        </w:rPr>
      </w:pPr>
      <w:r>
        <w:rPr>
          <w:rFonts w:hint="eastAsia"/>
        </w:rPr>
        <w:t>名称：上海体育学院招生办公室</w:t>
      </w:r>
    </w:p>
    <w:p>
      <w:pPr>
        <w:rPr>
          <w:rFonts w:hint="eastAsia"/>
        </w:rPr>
      </w:pPr>
    </w:p>
    <w:p>
      <w:pPr>
        <w:rPr>
          <w:rFonts w:hint="eastAsia"/>
        </w:rPr>
      </w:pPr>
      <w:r>
        <w:rPr>
          <w:rFonts w:hint="eastAsia"/>
        </w:rPr>
        <w:t>电话：86-21-65506886</w:t>
      </w:r>
    </w:p>
    <w:p>
      <w:pPr>
        <w:rPr>
          <w:rFonts w:hint="eastAsia"/>
        </w:rPr>
      </w:pPr>
    </w:p>
    <w:p>
      <w:pPr>
        <w:rPr>
          <w:rFonts w:hint="eastAsia"/>
        </w:rPr>
      </w:pPr>
      <w:r>
        <w:rPr>
          <w:rFonts w:hint="eastAsia"/>
        </w:rPr>
        <w:t xml:space="preserve">传真：86-21-65506175  </w:t>
      </w:r>
    </w:p>
    <w:p>
      <w:pPr>
        <w:rPr>
          <w:rFonts w:hint="eastAsia"/>
        </w:rPr>
      </w:pPr>
    </w:p>
    <w:p>
      <w:pPr>
        <w:rPr>
          <w:rFonts w:hint="eastAsia"/>
        </w:rPr>
      </w:pPr>
      <w:r>
        <w:rPr>
          <w:rFonts w:hint="eastAsia"/>
        </w:rPr>
        <w:t>网址：bkzs.sus.edu.cn</w:t>
      </w:r>
    </w:p>
    <w:p>
      <w:pPr>
        <w:rPr>
          <w:rFonts w:hint="eastAsia"/>
        </w:rPr>
      </w:pPr>
    </w:p>
    <w:p>
      <w:pPr>
        <w:rPr>
          <w:rFonts w:hint="eastAsia"/>
        </w:rPr>
      </w:pPr>
      <w:r>
        <w:rPr>
          <w:rFonts w:hint="eastAsia"/>
        </w:rPr>
        <w:t xml:space="preserve">电邮：zb@sus.edu.cn  </w:t>
      </w:r>
    </w:p>
    <w:p>
      <w:pPr>
        <w:rPr>
          <w:rFonts w:hint="eastAsia"/>
        </w:rPr>
      </w:pPr>
    </w:p>
    <w:p>
      <w:pPr>
        <w:rPr>
          <w:rFonts w:hint="eastAsia"/>
        </w:rPr>
      </w:pPr>
      <w:r>
        <w:rPr>
          <w:rFonts w:hint="eastAsia"/>
        </w:rPr>
        <w:t>地址：上海市杨浦区清源环路650号</w:t>
      </w:r>
    </w:p>
    <w:p>
      <w:pPr>
        <w:rPr>
          <w:rFonts w:hint="eastAsia"/>
        </w:rPr>
      </w:pPr>
    </w:p>
    <w:p>
      <w:pPr>
        <w:rPr>
          <w:rFonts w:hint="eastAsia"/>
        </w:rPr>
      </w:pPr>
      <w:r>
        <w:rPr>
          <w:rFonts w:hint="eastAsia"/>
        </w:rPr>
        <w:t xml:space="preserve">邮编：200438  </w:t>
      </w:r>
    </w:p>
    <w:p>
      <w:pPr>
        <w:rPr>
          <w:rFonts w:hint="eastAsia"/>
        </w:rPr>
      </w:pPr>
    </w:p>
    <w:p>
      <w:pPr>
        <w:rPr>
          <w:rFonts w:hint="eastAsia"/>
        </w:rPr>
      </w:pPr>
    </w:p>
    <w:p>
      <w:pPr>
        <w:rPr>
          <w:rFonts w:hint="eastAsia"/>
        </w:rPr>
      </w:pPr>
      <w:r>
        <w:rPr>
          <w:rFonts w:hint="eastAsia"/>
        </w:rPr>
        <w:t>九、本简章解释权属上海体育学院招生办公室</w:t>
      </w:r>
    </w:p>
    <w:p>
      <w:pPr>
        <w:rPr>
          <w:rFonts w:hint="eastAsia"/>
        </w:rPr>
      </w:pPr>
    </w:p>
    <w:p>
      <w:pPr>
        <w:rPr>
          <w:rFonts w:hint="eastAsia"/>
        </w:rPr>
      </w:pPr>
    </w:p>
    <w:p>
      <w:pPr>
        <w:rPr>
          <w:rFonts w:hint="eastAsia"/>
        </w:rPr>
      </w:pPr>
      <w:r>
        <w:rPr>
          <w:rFonts w:hint="eastAsia"/>
        </w:rPr>
        <w:t>上海体育学院招生办公室</w:t>
      </w:r>
    </w:p>
    <w:p>
      <w:pPr>
        <w:rPr>
          <w:rFonts w:hint="eastAsia"/>
        </w:rPr>
      </w:pPr>
    </w:p>
    <w:p>
      <w:pPr>
        <w:rPr>
          <w:rFonts w:hint="eastAsia"/>
        </w:rPr>
      </w:pPr>
      <w:r>
        <w:rPr>
          <w:rFonts w:hint="eastAsia"/>
        </w:rPr>
        <w:t>2021年2月</w:t>
      </w:r>
      <w:r>
        <w:rPr>
          <w:rFonts w:hint="eastAsia"/>
        </w:rPr>
        <w:br w:type="textWrapp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网址：http://bkzs.sus.edu.cn/info/1183/1996.htm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D2D31"/>
    <w:rsid w:val="4DFD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2021-02-24T14:07:00Z</dcterms:created>
  <dc:creator>阿Co</dc:creator>
  <cp:lastModifiedBy>阿Co</cp:lastModifiedBy>
  <dcterms:modified xsi:type="dcterms:W3CDTF">2021-02-24T14:10:49Z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