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华东师范大学2022年招收台湾地区高中毕业生招生简章</w:t>
      </w:r>
    </w:p>
    <w:p>
      <w:pPr>
        <w:rPr>
          <w:rFonts w:hint="eastAsia"/>
          <w:lang w:val="en-US" w:eastAsia="zh-CN"/>
        </w:rPr>
      </w:pPr>
      <w:r>
        <w:rPr>
          <w:rFonts w:hint="eastAsia"/>
          <w:lang w:val="en-US" w:eastAsia="zh-CN"/>
        </w:rPr>
        <w:br w:type="textWrapping"/>
      </w:r>
      <w:r>
        <w:rPr>
          <w:rFonts w:hint="eastAsia"/>
          <w:lang w:val="en-US" w:eastAsia="zh-CN"/>
        </w:rPr>
        <w:t>二、报名条件</w:t>
      </w:r>
    </w:p>
    <w:p>
      <w:pPr>
        <w:rPr>
          <w:rFonts w:hint="eastAsia"/>
          <w:lang w:val="en-US" w:eastAsia="zh-CN"/>
        </w:rPr>
      </w:pPr>
      <w:r>
        <w:rPr>
          <w:rFonts w:hint="eastAsia"/>
          <w:lang w:val="en-US" w:eastAsia="zh-CN"/>
        </w:rPr>
        <w:t>（一）具有台湾居民居住证或《台湾居民往来大陆通行证》及在台湾居住的有效身份证明的台湾高中毕业生。考生所持证件须在有效期内。</w:t>
      </w:r>
    </w:p>
    <w:p>
      <w:pPr>
        <w:rPr>
          <w:rFonts w:hint="eastAsia"/>
          <w:lang w:val="en-US" w:eastAsia="zh-CN"/>
        </w:rPr>
      </w:pPr>
      <w:r>
        <w:rPr>
          <w:rFonts w:hint="eastAsia"/>
          <w:lang w:val="en-US" w:eastAsia="zh-CN"/>
        </w:rPr>
        <w:t>（二）考生须参加2022年台湾地区大学入学考试学科能力测试（简称“学测”），申请招生目录中理科专业考生的学测考试科目须包含国文、数学（A）、英文、自然四门，申请招生目录中文理兼招专业考生的学测考试科目须包含国文、数学（A/B）、英文、社会(或自然)四门。</w:t>
      </w:r>
    </w:p>
    <w:p>
      <w:pPr>
        <w:rPr>
          <w:rFonts w:hint="eastAsia"/>
          <w:lang w:val="en-US" w:eastAsia="zh-CN"/>
        </w:rPr>
      </w:pPr>
      <w:r>
        <w:rPr>
          <w:rFonts w:hint="eastAsia"/>
          <w:lang w:val="en-US" w:eastAsia="zh-CN"/>
        </w:rPr>
        <w:t>（三）台湾高中毕业生申请专业所要求学测考试科目成绩都须达到顶标级，就读于大陆办学的台商子女学校的高中毕业生申请专业所要求学测考试科目成绩都须达到前标级。</w:t>
      </w:r>
    </w:p>
    <w:p>
      <w:pPr>
        <w:rPr>
          <w:rFonts w:hint="eastAsia"/>
          <w:lang w:val="en-US" w:eastAsia="zh-CN"/>
        </w:rPr>
      </w:pPr>
      <w:r>
        <w:rPr>
          <w:rFonts w:hint="eastAsia"/>
          <w:lang w:val="en-US" w:eastAsia="zh-CN"/>
        </w:rPr>
        <w:t>（四）品行端正，身心健康。</w:t>
      </w:r>
    </w:p>
    <w:p>
      <w:pPr>
        <w:rPr>
          <w:rFonts w:hint="eastAsia"/>
          <w:lang w:val="en-US" w:eastAsia="zh-CN"/>
        </w:rPr>
      </w:pPr>
    </w:p>
    <w:p>
      <w:pPr>
        <w:rPr>
          <w:rFonts w:hint="eastAsia"/>
          <w:lang w:val="en-US" w:eastAsia="zh-CN"/>
        </w:rPr>
      </w:pPr>
      <w:r>
        <w:rPr>
          <w:rFonts w:hint="eastAsia"/>
          <w:lang w:val="en-US" w:eastAsia="zh-CN"/>
        </w:rPr>
        <w:t>三、招生专业及计划</w:t>
      </w:r>
    </w:p>
    <w:p>
      <w:pPr>
        <w:rPr>
          <w:rFonts w:hint="eastAsia"/>
          <w:lang w:val="en-US" w:eastAsia="zh-CN"/>
        </w:rPr>
      </w:pPr>
      <w:r>
        <w:rPr>
          <w:rFonts w:hint="eastAsia"/>
          <w:lang w:val="en-US" w:eastAsia="zh-CN"/>
        </w:rPr>
        <w:t>招生专业详见《华东师范大学2022年台湾地区招生专业目录》（附录一），本科，学制四年，招生计划10人。</w:t>
      </w:r>
    </w:p>
    <w:p>
      <w:pPr>
        <w:rPr>
          <w:rFonts w:hint="eastAsia"/>
          <w:lang w:val="en-US" w:eastAsia="zh-CN"/>
        </w:rPr>
      </w:pPr>
      <w:r>
        <w:rPr>
          <w:rFonts w:hint="eastAsia"/>
          <w:lang w:val="en-US" w:eastAsia="zh-CN"/>
        </w:rPr>
        <w:t>学生的学费及住宿费标准与内地学生相同。学费每学年5000-5500元人民币左右， 软件工程专业第一、二学年人民币5500元/年，三、四学年16000元/年；工商管理(中法创新实验班)在我校学习期间按照我校标准收取，若赴法国学习，另按法方学费规定收取。入学后与内地学生同住，住宿费用约为人民币1200元/年，具体费用根据住宿条件收取。</w:t>
      </w:r>
    </w:p>
    <w:p>
      <w:pPr>
        <w:rPr>
          <w:rFonts w:hint="eastAsia"/>
          <w:lang w:val="en-US" w:eastAsia="zh-CN"/>
        </w:rPr>
      </w:pPr>
    </w:p>
    <w:p>
      <w:pPr>
        <w:rPr>
          <w:rFonts w:hint="eastAsia"/>
          <w:lang w:val="en-US" w:eastAsia="zh-CN"/>
        </w:rPr>
      </w:pPr>
      <w:r>
        <w:rPr>
          <w:rFonts w:hint="eastAsia"/>
          <w:lang w:val="en-US" w:eastAsia="zh-CN"/>
        </w:rPr>
        <w:t>四、报名办法</w:t>
      </w:r>
    </w:p>
    <w:p>
      <w:pPr>
        <w:rPr>
          <w:rFonts w:hint="eastAsia"/>
          <w:lang w:val="en-US" w:eastAsia="zh-CN"/>
        </w:rPr>
      </w:pPr>
      <w:r>
        <w:rPr>
          <w:rFonts w:hint="eastAsia"/>
          <w:lang w:val="en-US" w:eastAsia="zh-CN"/>
        </w:rPr>
        <w:t>报名时间为2022年3月1日至31日。</w:t>
      </w:r>
    </w:p>
    <w:p>
      <w:pPr>
        <w:rPr>
          <w:rFonts w:hint="eastAsia"/>
          <w:lang w:val="en-US" w:eastAsia="zh-CN"/>
        </w:rPr>
      </w:pPr>
      <w:r>
        <w:rPr>
          <w:rFonts w:hint="eastAsia"/>
          <w:lang w:val="en-US" w:eastAsia="zh-CN"/>
        </w:rPr>
        <w:t>报名方式：考生登录祖国（大陆）普通高校依据台湾地区学测成绩招收台湾高中毕业生报名系统（以下简称“报名系统”）报名。</w:t>
      </w:r>
    </w:p>
    <w:p>
      <w:pPr>
        <w:rPr>
          <w:rFonts w:hint="eastAsia"/>
          <w:lang w:val="en-US" w:eastAsia="zh-CN"/>
        </w:rPr>
      </w:pPr>
    </w:p>
    <w:p>
      <w:pPr>
        <w:rPr>
          <w:rFonts w:hint="eastAsia"/>
          <w:lang w:val="en-US" w:eastAsia="zh-CN"/>
        </w:rPr>
      </w:pPr>
      <w:r>
        <w:rPr>
          <w:rFonts w:hint="eastAsia"/>
          <w:lang w:val="en-US" w:eastAsia="zh-CN"/>
        </w:rPr>
        <w:t>报名系统网址：https://www.gatzs.com.cn/z/tw/</w:t>
      </w:r>
    </w:p>
    <w:p>
      <w:pPr>
        <w:rPr>
          <w:rFonts w:hint="eastAsia"/>
          <w:lang w:val="en-US" w:eastAsia="zh-CN"/>
        </w:rPr>
      </w:pPr>
    </w:p>
    <w:p>
      <w:pPr>
        <w:rPr>
          <w:rFonts w:hint="eastAsia"/>
          <w:lang w:val="en-US" w:eastAsia="zh-CN"/>
        </w:rPr>
      </w:pPr>
      <w:r>
        <w:rPr>
          <w:rFonts w:hint="eastAsia"/>
          <w:lang w:val="en-US" w:eastAsia="zh-CN"/>
        </w:rPr>
        <w:t>考生须按照要求输入个人信息，上传个人</w:t>
      </w:r>
      <w:bookmarkStart w:id="0" w:name="_GoBack"/>
      <w:bookmarkEnd w:id="0"/>
      <w:r>
        <w:rPr>
          <w:rFonts w:hint="eastAsia"/>
          <w:lang w:val="en-US" w:eastAsia="zh-CN"/>
        </w:rPr>
        <w:t>证件、电子照片、学测成绩、考生诚信承诺书等基本材料，提交成绩查验授权书等材料。报名截止前，考生可修改基本材料和其他材料。报名截止后，考生原则上不可修改基本材料。</w:t>
      </w:r>
    </w:p>
    <w:p>
      <w:pPr>
        <w:rPr>
          <w:rFonts w:hint="eastAsia"/>
          <w:lang w:val="en-US" w:eastAsia="zh-CN"/>
        </w:rPr>
      </w:pPr>
      <w:r>
        <w:rPr>
          <w:rFonts w:hint="eastAsia"/>
          <w:lang w:val="en-US" w:eastAsia="zh-CN"/>
        </w:rPr>
        <w:t>考生应准确填写个人网上报名信息并提供真实材料。报名不收取考生报考费。报名系统工作安排如有变动，以报名系统公告和我校招生网公告为准。</w:t>
      </w:r>
    </w:p>
    <w:p>
      <w:pPr>
        <w:rPr>
          <w:rFonts w:hint="eastAsia"/>
          <w:lang w:val="en-US" w:eastAsia="zh-CN"/>
        </w:rPr>
      </w:pPr>
    </w:p>
    <w:p>
      <w:pPr>
        <w:rPr>
          <w:rFonts w:hint="eastAsia"/>
          <w:lang w:val="en-US" w:eastAsia="zh-CN"/>
        </w:rPr>
      </w:pPr>
      <w:r>
        <w:rPr>
          <w:rFonts w:hint="eastAsia"/>
          <w:lang w:val="en-US" w:eastAsia="zh-CN"/>
        </w:rPr>
        <w:t>五、审核、考核及录取</w:t>
      </w:r>
    </w:p>
    <w:p>
      <w:pPr>
        <w:rPr>
          <w:rFonts w:hint="eastAsia"/>
          <w:lang w:val="en-US" w:eastAsia="zh-CN"/>
        </w:rPr>
      </w:pPr>
      <w:r>
        <w:rPr>
          <w:rFonts w:hint="eastAsia"/>
          <w:lang w:val="en-US" w:eastAsia="zh-CN"/>
        </w:rPr>
        <w:t>审核及考核时间为2022年4月1日至5月14日。</w:t>
      </w:r>
    </w:p>
    <w:p>
      <w:pPr>
        <w:rPr>
          <w:rFonts w:hint="eastAsia"/>
          <w:lang w:val="en-US" w:eastAsia="zh-CN"/>
        </w:rPr>
      </w:pPr>
      <w:r>
        <w:rPr>
          <w:rFonts w:hint="eastAsia"/>
          <w:lang w:val="en-US" w:eastAsia="zh-CN"/>
        </w:rPr>
        <w:t>学校将对考生的报名信息及上传的材料进行初审。考生应及时登录报名系统查看初审结果。</w:t>
      </w:r>
    </w:p>
    <w:p>
      <w:pPr>
        <w:rPr>
          <w:rFonts w:hint="eastAsia"/>
          <w:lang w:val="en-US" w:eastAsia="zh-CN"/>
        </w:rPr>
      </w:pPr>
      <w:r>
        <w:rPr>
          <w:rFonts w:hint="eastAsia"/>
          <w:lang w:val="en-US" w:eastAsia="zh-CN"/>
        </w:rPr>
        <w:t>系统显示需更正或补充材料的，考生应在规定时间内更正或补充有关材料，提交后及时查看初审结果，逾期提交视为自动放弃报名。</w:t>
      </w:r>
    </w:p>
    <w:p>
      <w:pPr>
        <w:rPr>
          <w:rFonts w:hint="eastAsia"/>
          <w:lang w:val="en-US" w:eastAsia="zh-CN"/>
        </w:rPr>
      </w:pPr>
      <w:r>
        <w:rPr>
          <w:rFonts w:hint="eastAsia"/>
          <w:lang w:val="en-US" w:eastAsia="zh-CN"/>
        </w:rPr>
        <w:t>初审通过的考生请关注我校的考核通知，测试方式等具体安排请及时关注我校招办网站通知。</w:t>
      </w:r>
    </w:p>
    <w:p>
      <w:pPr>
        <w:rPr>
          <w:rFonts w:hint="eastAsia"/>
          <w:lang w:val="en-US" w:eastAsia="zh-CN"/>
        </w:rPr>
      </w:pPr>
      <w:r>
        <w:rPr>
          <w:rFonts w:hint="eastAsia"/>
          <w:lang w:val="en-US" w:eastAsia="zh-CN"/>
        </w:rPr>
        <w:t>学校根据考生的申请材料和测试成绩，择优确定拟录取名单。学校对拟录取考生进行学测成绩查验，然后将学测成绩查验通过的拟录取名单上传至报名系统，报名系统将于5月15日统一公布各校拟录取名单。</w:t>
      </w:r>
    </w:p>
    <w:p>
      <w:pPr>
        <w:rPr>
          <w:rFonts w:hint="eastAsia"/>
          <w:lang w:val="en-US" w:eastAsia="zh-CN"/>
        </w:rPr>
      </w:pPr>
      <w:r>
        <w:rPr>
          <w:rFonts w:hint="eastAsia"/>
          <w:lang w:val="en-US" w:eastAsia="zh-CN"/>
        </w:rPr>
        <w:t>被我校拟录取的考生须于5月15日至19日期间登录报名系统进行录取确认。逾期未确认的考生视为放弃录取资格。</w:t>
      </w:r>
    </w:p>
    <w:p>
      <w:pPr>
        <w:rPr>
          <w:rFonts w:hint="eastAsia"/>
          <w:lang w:val="en-US" w:eastAsia="zh-CN"/>
        </w:rPr>
      </w:pPr>
      <w:r>
        <w:rPr>
          <w:rFonts w:hint="eastAsia"/>
          <w:lang w:val="en-US" w:eastAsia="zh-CN"/>
        </w:rPr>
        <w:t>经录取确认后的考生，学校将于7月份发放正式录取通知书。</w:t>
      </w:r>
    </w:p>
    <w:p>
      <w:pPr>
        <w:rPr>
          <w:rFonts w:hint="eastAsia"/>
          <w:lang w:val="en-US" w:eastAsia="zh-CN"/>
        </w:rPr>
      </w:pPr>
    </w:p>
    <w:p>
      <w:pPr>
        <w:rPr>
          <w:rFonts w:hint="eastAsia"/>
          <w:lang w:val="en-US" w:eastAsia="zh-CN"/>
        </w:rPr>
      </w:pPr>
      <w:r>
        <w:rPr>
          <w:rFonts w:hint="eastAsia"/>
          <w:lang w:val="en-US" w:eastAsia="zh-CN"/>
        </w:rPr>
        <w:t>六、领导与监督机制</w:t>
      </w:r>
    </w:p>
    <w:p>
      <w:pPr>
        <w:rPr>
          <w:rFonts w:hint="eastAsia"/>
          <w:lang w:val="en-US" w:eastAsia="zh-CN"/>
        </w:rPr>
      </w:pPr>
      <w:r>
        <w:rPr>
          <w:rFonts w:hint="eastAsia"/>
          <w:lang w:val="en-US" w:eastAsia="zh-CN"/>
        </w:rPr>
        <w:t>（一）台湾地区学测生招生工作在学校招生工作领导小组的领导下进行，重大事项由招生工作领导小组集体讨论决定。</w:t>
      </w:r>
    </w:p>
    <w:p>
      <w:pPr>
        <w:rPr>
          <w:rFonts w:hint="eastAsia"/>
          <w:lang w:val="en-US" w:eastAsia="zh-CN"/>
        </w:rPr>
      </w:pPr>
      <w:r>
        <w:rPr>
          <w:rFonts w:hint="eastAsia"/>
          <w:lang w:val="en-US" w:eastAsia="zh-CN"/>
        </w:rPr>
        <w:t>（二）招生工作接受学校纪检监察部门的监督，主动接受社会监督。</w:t>
      </w:r>
    </w:p>
    <w:p>
      <w:pPr>
        <w:rPr>
          <w:rFonts w:hint="eastAsia"/>
          <w:lang w:val="en-US" w:eastAsia="zh-CN"/>
        </w:rPr>
      </w:pPr>
    </w:p>
    <w:p>
      <w:pPr>
        <w:rPr>
          <w:rFonts w:hint="eastAsia"/>
          <w:lang w:val="en-US" w:eastAsia="zh-CN"/>
        </w:rPr>
      </w:pPr>
      <w:r>
        <w:rPr>
          <w:rFonts w:hint="eastAsia"/>
          <w:lang w:val="en-US" w:eastAsia="zh-CN"/>
        </w:rPr>
        <w:t>七、联系方式及其他</w:t>
      </w:r>
    </w:p>
    <w:p>
      <w:pPr>
        <w:rPr>
          <w:rFonts w:hint="eastAsia"/>
          <w:lang w:val="en-US" w:eastAsia="zh-CN"/>
        </w:rPr>
      </w:pPr>
      <w:r>
        <w:rPr>
          <w:rFonts w:hint="eastAsia"/>
          <w:lang w:val="en-US" w:eastAsia="zh-CN"/>
        </w:rPr>
        <w:t>（一）学校招生办公室</w:t>
      </w:r>
    </w:p>
    <w:p>
      <w:pPr>
        <w:rPr>
          <w:rFonts w:hint="eastAsia"/>
          <w:lang w:val="en-US" w:eastAsia="zh-CN"/>
        </w:rPr>
      </w:pPr>
      <w:r>
        <w:rPr>
          <w:rFonts w:hint="eastAsia"/>
          <w:lang w:val="en-US" w:eastAsia="zh-CN"/>
        </w:rPr>
        <w:t>咨询电话：021-62232212</w:t>
      </w:r>
    </w:p>
    <w:p>
      <w:pPr>
        <w:rPr>
          <w:rFonts w:hint="eastAsia"/>
          <w:lang w:val="en-US" w:eastAsia="zh-CN"/>
        </w:rPr>
      </w:pPr>
      <w:r>
        <w:rPr>
          <w:rFonts w:hint="eastAsia"/>
          <w:lang w:val="en-US" w:eastAsia="zh-CN"/>
        </w:rPr>
        <w:t>学校本科招生网：www.zsb.ecnu.edu.cn</w:t>
      </w:r>
    </w:p>
    <w:p>
      <w:pPr>
        <w:rPr>
          <w:rFonts w:hint="eastAsia"/>
          <w:lang w:val="en-US" w:eastAsia="zh-CN"/>
        </w:rPr>
      </w:pPr>
      <w:r>
        <w:rPr>
          <w:rFonts w:hint="eastAsia"/>
          <w:lang w:val="en-US" w:eastAsia="zh-CN"/>
        </w:rPr>
        <w:t>微信公众号：华东师大本科招生</w:t>
      </w:r>
    </w:p>
    <w:p>
      <w:pPr>
        <w:rPr>
          <w:rFonts w:hint="eastAsia"/>
          <w:lang w:val="en-US" w:eastAsia="zh-CN"/>
        </w:rPr>
      </w:pPr>
      <w:r>
        <w:rPr>
          <w:rFonts w:hint="eastAsia"/>
          <w:lang w:val="en-US" w:eastAsia="zh-CN"/>
        </w:rPr>
        <w:t>地址：上海市普陀区中山北路3663号（200062）</w:t>
      </w:r>
    </w:p>
    <w:p>
      <w:pPr>
        <w:rPr>
          <w:rFonts w:hint="eastAsia"/>
          <w:lang w:val="en-US" w:eastAsia="zh-CN"/>
        </w:rPr>
      </w:pPr>
    </w:p>
    <w:p>
      <w:pPr>
        <w:rPr>
          <w:rFonts w:hint="eastAsia"/>
          <w:lang w:val="en-US" w:eastAsia="zh-CN"/>
        </w:rPr>
      </w:pPr>
      <w:r>
        <w:rPr>
          <w:rFonts w:hint="eastAsia"/>
          <w:lang w:val="en-US" w:eastAsia="zh-CN"/>
        </w:rPr>
        <w:t>（二）学校纪检监察部门</w:t>
      </w:r>
    </w:p>
    <w:p>
      <w:pPr>
        <w:rPr>
          <w:rFonts w:hint="eastAsia"/>
          <w:lang w:val="en-US" w:eastAsia="zh-CN"/>
        </w:rPr>
      </w:pPr>
      <w:r>
        <w:rPr>
          <w:rFonts w:hint="eastAsia"/>
          <w:lang w:val="en-US" w:eastAsia="zh-CN"/>
        </w:rPr>
        <w:t>监督电话：021-54344605；</w:t>
      </w:r>
    </w:p>
    <w:p>
      <w:pPr>
        <w:rPr>
          <w:rFonts w:hint="eastAsia"/>
          <w:lang w:val="en-US" w:eastAsia="zh-CN"/>
        </w:rPr>
      </w:pPr>
      <w:r>
        <w:rPr>
          <w:rFonts w:hint="eastAsia"/>
          <w:lang w:val="en-US" w:eastAsia="zh-CN"/>
        </w:rPr>
        <w:t>监督邮箱：jwjc@admin.ecnu.edu.cn。</w:t>
      </w:r>
    </w:p>
    <w:p>
      <w:pPr>
        <w:rPr>
          <w:rFonts w:hint="eastAsia"/>
          <w:lang w:val="en-US" w:eastAsia="zh-CN"/>
        </w:rPr>
      </w:pPr>
    </w:p>
    <w:p>
      <w:pPr>
        <w:rPr>
          <w:rFonts w:hint="eastAsia"/>
          <w:lang w:val="en-US" w:eastAsia="zh-CN"/>
        </w:rPr>
      </w:pPr>
      <w:r>
        <w:rPr>
          <w:rFonts w:hint="eastAsia"/>
          <w:lang w:val="en-US" w:eastAsia="zh-CN"/>
        </w:rPr>
        <w:t>八、注意事项</w:t>
      </w:r>
    </w:p>
    <w:p>
      <w:pPr>
        <w:rPr>
          <w:rFonts w:hint="eastAsia"/>
          <w:lang w:val="en-US" w:eastAsia="zh-CN"/>
        </w:rPr>
      </w:pPr>
      <w:r>
        <w:rPr>
          <w:rFonts w:hint="eastAsia"/>
          <w:lang w:val="en-US" w:eastAsia="zh-CN"/>
        </w:rPr>
        <w:t>（一）考生报名材料应当清晰、真实、完整。材料中若存在虚假内容或者隐匿可能对考生产生不利影响的重大事实的，一经发现，取消继续参与后续考试资格；已经获得合格考生认定资格的，则取消认定；已经入学的，按教育部和我校相关规定处理。</w:t>
      </w:r>
    </w:p>
    <w:p>
      <w:pPr>
        <w:rPr>
          <w:rFonts w:hint="eastAsia"/>
          <w:lang w:val="en-US" w:eastAsia="zh-CN"/>
        </w:rPr>
      </w:pPr>
      <w:r>
        <w:rPr>
          <w:rFonts w:hint="eastAsia"/>
          <w:lang w:val="en-US" w:eastAsia="zh-CN"/>
        </w:rPr>
        <w:t>（二）所有招考信息通过华东师范大学本科招生网发布。考生报名后应及时关注网站信息；未及时查询网站信息所造成的后果由考生承担。</w:t>
      </w:r>
    </w:p>
    <w:p>
      <w:pPr>
        <w:rPr>
          <w:rFonts w:hint="eastAsia"/>
          <w:lang w:val="en-US" w:eastAsia="zh-CN"/>
        </w:rPr>
      </w:pPr>
      <w:r>
        <w:rPr>
          <w:rFonts w:hint="eastAsia"/>
          <w:lang w:val="en-US" w:eastAsia="zh-CN"/>
        </w:rPr>
        <w:t>（三）我校未委托任何个人或中介组织校考相关工作，不举办任何形式的考前辅导班。</w:t>
      </w:r>
    </w:p>
    <w:p>
      <w:pPr>
        <w:rPr>
          <w:rFonts w:hint="eastAsia"/>
          <w:lang w:val="en-US" w:eastAsia="zh-CN"/>
        </w:rPr>
      </w:pPr>
      <w:r>
        <w:rPr>
          <w:rFonts w:hint="eastAsia"/>
          <w:lang w:val="en-US" w:eastAsia="zh-CN"/>
        </w:rPr>
        <w:t>（四）考生体检不符合教育部《普通高等学校招生体检工作指导意见》的，将根据国家有关规定取消录取资格或调整至适合专业。</w:t>
      </w:r>
    </w:p>
    <w:p>
      <w:pPr>
        <w:rPr>
          <w:rFonts w:hint="eastAsia"/>
          <w:lang w:val="en-US" w:eastAsia="zh-CN"/>
        </w:rPr>
      </w:pPr>
      <w:r>
        <w:rPr>
          <w:rFonts w:hint="eastAsia"/>
          <w:lang w:val="en-US" w:eastAsia="zh-CN"/>
        </w:rPr>
        <w:t>（五）若教育部或有关部门有相关调整，我校将作相应调整。未尽事宜按教育部或有关部门规定处理</w:t>
      </w:r>
    </w:p>
    <w:p>
      <w:pPr>
        <w:rPr>
          <w:rFonts w:hint="eastAsia"/>
          <w:lang w:val="en-US" w:eastAsia="zh-CN"/>
        </w:rPr>
      </w:pPr>
    </w:p>
    <w:p>
      <w:pPr>
        <w:numPr>
          <w:ilvl w:val="0"/>
          <w:numId w:val="1"/>
        </w:numPr>
        <w:rPr>
          <w:rFonts w:hint="eastAsia"/>
          <w:lang w:val="en-US" w:eastAsia="zh-CN"/>
        </w:rPr>
      </w:pPr>
      <w:r>
        <w:rPr>
          <w:rFonts w:hint="eastAsia"/>
          <w:lang w:val="en-US" w:eastAsia="zh-CN"/>
        </w:rPr>
        <w:t>本简章由华东师范大学招生办公室负责解释。</w:t>
      </w:r>
      <w:r>
        <w:rPr>
          <w:rFonts w:hint="eastAsia"/>
          <w:lang w:val="en-US" w:eastAsia="zh-CN"/>
        </w:rPr>
        <w:br w:type="textWrapping"/>
      </w:r>
      <w:r>
        <w:drawing>
          <wp:inline distT="0" distB="0" distL="114300" distR="114300">
            <wp:extent cx="5271770" cy="5096510"/>
            <wp:effectExtent l="0" t="0" r="1143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770" cy="5096510"/>
                    </a:xfrm>
                    <a:prstGeom prst="rect">
                      <a:avLst/>
                    </a:prstGeom>
                    <a:noFill/>
                    <a:ln>
                      <a:noFill/>
                    </a:ln>
                  </pic:spPr>
                </pic:pic>
              </a:graphicData>
            </a:graphic>
          </wp:inline>
        </w:drawing>
      </w:r>
    </w:p>
    <w:p>
      <w:pPr>
        <w:numPr>
          <w:numId w:val="0"/>
        </w:numPr>
        <w:rPr>
          <w:rFonts w:hint="eastAsia"/>
          <w:lang w:val="en-US" w:eastAsia="zh-CN"/>
        </w:rPr>
      </w:pPr>
      <w:r>
        <w:drawing>
          <wp:inline distT="0" distB="0" distL="114300" distR="114300">
            <wp:extent cx="5274310" cy="544830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5448300"/>
                    </a:xfrm>
                    <a:prstGeom prst="rect">
                      <a:avLst/>
                    </a:prstGeom>
                    <a:noFill/>
                    <a:ln>
                      <a:noFill/>
                    </a:ln>
                  </pic:spPr>
                </pic:pic>
              </a:graphicData>
            </a:graphic>
          </wp:inline>
        </w:drawing>
      </w:r>
      <w:r>
        <w:drawing>
          <wp:inline distT="0" distB="0" distL="114300" distR="114300">
            <wp:extent cx="5271135" cy="1494790"/>
            <wp:effectExtent l="0" t="0" r="1206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1135" cy="1494790"/>
                    </a:xfrm>
                    <a:prstGeom prst="rect">
                      <a:avLst/>
                    </a:prstGeom>
                    <a:noFill/>
                    <a:ln>
                      <a:noFill/>
                    </a:ln>
                  </pic:spPr>
                </pic:pic>
              </a:graphicData>
            </a:graphic>
          </wp:inline>
        </w:drawing>
      </w:r>
      <w:r>
        <w:rPr>
          <w:rFonts w:hint="eastAsia"/>
          <w:lang w:val="en-US" w:eastAsia="zh-CN"/>
        </w:rPr>
        <w:br w:type="textWrapping"/>
      </w:r>
      <w:r>
        <w:rPr>
          <w:rFonts w:hint="eastAsia"/>
          <w:lang w:val="en-US" w:eastAsia="zh-CN"/>
        </w:rPr>
        <w:br w:type="textWrapping"/>
      </w:r>
      <w:r>
        <w:rPr>
          <w:rFonts w:hint="eastAsia"/>
          <w:lang w:val="en-US" w:eastAsia="zh-CN"/>
        </w:rPr>
        <w:br w:type="textWrapping"/>
      </w:r>
    </w:p>
    <w:p>
      <w:pPr>
        <w:numPr>
          <w:numId w:val="0"/>
        </w:numPr>
      </w:pPr>
      <w:r>
        <w:rPr>
          <w:rFonts w:hint="eastAsia"/>
          <w:lang w:val="en-US" w:eastAsia="zh-CN"/>
        </w:rPr>
        <w:br w:type="textWrapping"/>
      </w:r>
      <w:r>
        <w:rPr>
          <w:rFonts w:hint="eastAsia"/>
          <w:lang w:val="en-US" w:eastAsia="zh-CN"/>
        </w:rPr>
        <w:br w:type="textWrapping"/>
      </w:r>
      <w:r>
        <w:rPr>
          <w:rFonts w:hint="eastAsia"/>
          <w:lang w:val="en-US" w:eastAsia="zh-CN"/>
        </w:rPr>
        <w:t>网址：</w:t>
      </w:r>
      <w:r>
        <w:rPr>
          <w:rFonts w:hint="eastAsia"/>
        </w:rPr>
        <w:t>https://zsb.ecnu.edu.cn/webapp/web-news-detail.jsp?newsUuid=700fa657-22c0-4aea-b265-3b83b7421f79&amp;moduleId=16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332D95"/>
    <w:multiLevelType w:val="singleLevel"/>
    <w:tmpl w:val="FF332D95"/>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B4D48"/>
    <w:rsid w:val="03EB1D22"/>
    <w:rsid w:val="41EB4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2022-02-21T09:03:00Z</dcterms:created>
  <dc:creator>mira殷</dc:creator>
  <cp:lastModifiedBy>阿Co</cp:lastModifiedBy>
  <dcterms:modified xsi:type="dcterms:W3CDTF">2022-02-22T03:55:02Z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ADB4EC3C432249E1B15D8364255E7FC3</vt:lpwstr>
  </property>
</Properties>
</file>